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307E3" w:rsidP="1143ACD2" w:rsidRDefault="5552A83C" w14:paraId="70BF23CF" w14:textId="08558F57">
      <w:pPr>
        <w:jc w:val="center"/>
        <w:rPr>
          <w:rFonts w:ascii="Aptos" w:hAnsi="Aptos" w:eastAsia="Aptos" w:cs="Aptos"/>
          <w:color w:val="000000" w:themeColor="text1"/>
        </w:rPr>
      </w:pPr>
      <w:r w:rsidR="5552A83C">
        <w:drawing>
          <wp:inline wp14:editId="6D912FB4" wp14:anchorId="4AA05660">
            <wp:extent cx="2971800" cy="1447800"/>
            <wp:effectExtent l="0" t="0" r="0" b="0"/>
            <wp:docPr id="1800063987" name="Picture 1800063987" descr="Picture,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4">
                      <a:extLst>
                        <a:ext uri="{28A0092B-C50C-407E-A947-70E740481C1C}">
                          <a14:useLocalDpi xmlns:a14="http://schemas.microsoft.com/office/drawing/2010/main" val="0"/>
                        </a:ext>
                      </a:extLst>
                    </a:blip>
                    <a:stretch>
                      <a:fillRect/>
                    </a:stretch>
                  </pic:blipFill>
                  <pic:spPr>
                    <a:xfrm>
                      <a:off x="0" y="0"/>
                      <a:ext cx="2971800" cy="1447800"/>
                    </a:xfrm>
                    <a:prstGeom prst="rect">
                      <a:avLst/>
                    </a:prstGeom>
                  </pic:spPr>
                </pic:pic>
              </a:graphicData>
            </a:graphic>
          </wp:inline>
        </w:drawing>
      </w:r>
    </w:p>
    <w:p w:rsidR="31D7B55A" w:rsidP="27EAB4AF" w:rsidRDefault="31D7B55A" w14:paraId="21FA08F1" w14:textId="3FD8FB79">
      <w:pPr>
        <w:spacing w:before="240" w:beforeAutospacing="off" w:after="240" w:afterAutospacing="off"/>
        <w:jc w:val="right"/>
        <w:rPr>
          <w:rFonts w:ascii="Times New Roman" w:hAnsi="Times New Roman" w:eastAsia="Times New Roman" w:cs="Times New Roman"/>
          <w:b w:val="0"/>
          <w:bCs w:val="0"/>
          <w:noProof w:val="0"/>
          <w:sz w:val="24"/>
          <w:szCs w:val="24"/>
          <w:lang w:val="en-US"/>
        </w:rPr>
      </w:pPr>
      <w:r w:rsidRPr="27EAB4AF" w:rsidR="31D7B55A">
        <w:rPr>
          <w:rFonts w:ascii="Times New Roman" w:hAnsi="Times New Roman" w:eastAsia="Times New Roman" w:cs="Times New Roman"/>
          <w:b w:val="0"/>
          <w:bCs w:val="0"/>
          <w:noProof w:val="0"/>
          <w:sz w:val="24"/>
          <w:szCs w:val="24"/>
          <w:lang w:val="en-US"/>
        </w:rPr>
        <w:t>June 22, 2025</w:t>
      </w:r>
    </w:p>
    <w:p w:rsidR="27EAB4AF" w:rsidP="27EAB4AF" w:rsidRDefault="27EAB4AF" w14:paraId="021E2FED" w14:textId="02B76DCC">
      <w:pPr>
        <w:spacing w:before="240" w:beforeAutospacing="off" w:after="240" w:afterAutospacing="off"/>
        <w:rPr>
          <w:rFonts w:ascii="Times New Roman" w:hAnsi="Times New Roman" w:eastAsia="Times New Roman" w:cs="Times New Roman"/>
          <w:b w:val="0"/>
          <w:bCs w:val="0"/>
          <w:noProof w:val="0"/>
          <w:sz w:val="24"/>
          <w:szCs w:val="24"/>
          <w:lang w:val="en-US"/>
        </w:rPr>
      </w:pPr>
    </w:p>
    <w:p w:rsidR="31D7B55A" w:rsidP="27EAB4AF" w:rsidRDefault="31D7B55A" w14:paraId="1331E267" w14:textId="0A32D8AE">
      <w:pPr>
        <w:spacing w:before="240" w:beforeAutospacing="off" w:after="240" w:afterAutospacing="off"/>
        <w:rPr>
          <w:rFonts w:ascii="Times New Roman" w:hAnsi="Times New Roman" w:eastAsia="Times New Roman" w:cs="Times New Roman"/>
          <w:b w:val="0"/>
          <w:bCs w:val="0"/>
          <w:noProof w:val="0"/>
          <w:sz w:val="24"/>
          <w:szCs w:val="24"/>
          <w:lang w:val="en-US"/>
        </w:rPr>
      </w:pPr>
      <w:r w:rsidRPr="27EAB4AF" w:rsidR="31D7B55A">
        <w:rPr>
          <w:rFonts w:ascii="Times New Roman" w:hAnsi="Times New Roman" w:eastAsia="Times New Roman" w:cs="Times New Roman"/>
          <w:b w:val="0"/>
          <w:bCs w:val="0"/>
          <w:noProof w:val="0"/>
          <w:sz w:val="24"/>
          <w:szCs w:val="24"/>
          <w:lang w:val="en-US"/>
        </w:rPr>
        <w:t xml:space="preserve">Authorized statements from Annette Martínez Orabona, Executive Director of the American Civil Liberties Union (ACLU) of Puerto Rico, </w:t>
      </w:r>
      <w:r w:rsidRPr="27EAB4AF" w:rsidR="31D7B55A">
        <w:rPr>
          <w:rFonts w:ascii="Times New Roman" w:hAnsi="Times New Roman" w:eastAsia="Times New Roman" w:cs="Times New Roman"/>
          <w:b w:val="0"/>
          <w:bCs w:val="0"/>
          <w:noProof w:val="0"/>
          <w:sz w:val="24"/>
          <w:szCs w:val="24"/>
          <w:lang w:val="en-US"/>
        </w:rPr>
        <w:t>r</w:t>
      </w:r>
      <w:r w:rsidRPr="27EAB4AF" w:rsidR="31D7B55A">
        <w:rPr>
          <w:rFonts w:ascii="Times New Roman" w:hAnsi="Times New Roman" w:eastAsia="Times New Roman" w:cs="Times New Roman"/>
          <w:b w:val="0"/>
          <w:bCs w:val="0"/>
          <w:noProof w:val="0"/>
          <w:sz w:val="24"/>
          <w:szCs w:val="24"/>
          <w:lang w:val="en-US"/>
        </w:rPr>
        <w:t>egarding</w:t>
      </w:r>
      <w:r w:rsidRPr="27EAB4AF" w:rsidR="31D7B55A">
        <w:rPr>
          <w:rFonts w:ascii="Times New Roman" w:hAnsi="Times New Roman" w:eastAsia="Times New Roman" w:cs="Times New Roman"/>
          <w:b w:val="0"/>
          <w:bCs w:val="0"/>
          <w:noProof w:val="0"/>
          <w:sz w:val="24"/>
          <w:szCs w:val="24"/>
          <w:lang w:val="en-US"/>
        </w:rPr>
        <w:t xml:space="preserve"> </w:t>
      </w:r>
      <w:r w:rsidRPr="27EAB4AF" w:rsidR="31D7B55A">
        <w:rPr>
          <w:rFonts w:ascii="Times New Roman" w:hAnsi="Times New Roman" w:eastAsia="Times New Roman" w:cs="Times New Roman"/>
          <w:b w:val="0"/>
          <w:bCs w:val="0"/>
          <w:noProof w:val="0"/>
          <w:sz w:val="24"/>
          <w:szCs w:val="24"/>
          <w:lang w:val="en-US"/>
        </w:rPr>
        <w:t>the participation in the Puerto Rico Pride March:</w:t>
      </w:r>
    </w:p>
    <w:p w:rsidR="31D7B55A" w:rsidP="27EAB4AF" w:rsidRDefault="31D7B55A" w14:paraId="328DE2A0" w14:textId="07E166EA">
      <w:pPr>
        <w:spacing w:before="240" w:beforeAutospacing="off" w:after="240" w:afterAutospacing="off"/>
        <w:rPr>
          <w:rFonts w:ascii="Times New Roman" w:hAnsi="Times New Roman" w:eastAsia="Times New Roman" w:cs="Times New Roman"/>
          <w:b w:val="0"/>
          <w:bCs w:val="0"/>
          <w:noProof w:val="0"/>
          <w:sz w:val="24"/>
          <w:szCs w:val="24"/>
          <w:lang w:val="en-US"/>
        </w:rPr>
      </w:pPr>
      <w:r w:rsidRPr="27EAB4AF" w:rsidR="31D7B55A">
        <w:rPr>
          <w:rFonts w:ascii="Times New Roman" w:hAnsi="Times New Roman" w:eastAsia="Times New Roman" w:cs="Times New Roman"/>
          <w:b w:val="0"/>
          <w:bCs w:val="0"/>
          <w:noProof w:val="0"/>
          <w:sz w:val="24"/>
          <w:szCs w:val="24"/>
          <w:lang w:val="en-US"/>
        </w:rPr>
        <w:t xml:space="preserve">"We march in defense of the rights of all people who are part of the </w:t>
      </w:r>
      <w:r w:rsidRPr="27EAB4AF" w:rsidR="31D7B55A">
        <w:rPr>
          <w:rFonts w:ascii="Times New Roman" w:hAnsi="Times New Roman" w:eastAsia="Times New Roman" w:cs="Times New Roman"/>
          <w:b w:val="0"/>
          <w:bCs w:val="0"/>
          <w:noProof w:val="0"/>
          <w:sz w:val="24"/>
          <w:szCs w:val="24"/>
          <w:lang w:val="en-US"/>
        </w:rPr>
        <w:t>LGBTQ+ community</w:t>
      </w:r>
      <w:r w:rsidRPr="27EAB4AF" w:rsidR="31D7B55A">
        <w:rPr>
          <w:rFonts w:ascii="Times New Roman" w:hAnsi="Times New Roman" w:eastAsia="Times New Roman" w:cs="Times New Roman"/>
          <w:b w:val="0"/>
          <w:bCs w:val="0"/>
          <w:noProof w:val="0"/>
          <w:sz w:val="24"/>
          <w:szCs w:val="24"/>
          <w:lang w:val="en-US"/>
        </w:rPr>
        <w:t xml:space="preserve">, particularly this year for the </w:t>
      </w:r>
      <w:r w:rsidRPr="27EAB4AF" w:rsidR="31D7B55A">
        <w:rPr>
          <w:rFonts w:ascii="Times New Roman" w:hAnsi="Times New Roman" w:eastAsia="Times New Roman" w:cs="Times New Roman"/>
          <w:b w:val="0"/>
          <w:bCs w:val="0"/>
          <w:noProof w:val="0"/>
          <w:sz w:val="24"/>
          <w:szCs w:val="24"/>
          <w:lang w:val="en-US"/>
        </w:rPr>
        <w:t>trans community</w:t>
      </w:r>
      <w:r w:rsidRPr="27EAB4AF" w:rsidR="31D7B55A">
        <w:rPr>
          <w:rFonts w:ascii="Times New Roman" w:hAnsi="Times New Roman" w:eastAsia="Times New Roman" w:cs="Times New Roman"/>
          <w:b w:val="0"/>
          <w:bCs w:val="0"/>
          <w:noProof w:val="0"/>
          <w:sz w:val="24"/>
          <w:szCs w:val="24"/>
          <w:lang w:val="en-US"/>
        </w:rPr>
        <w:t>, which is threatened by multiple laws and bills in the United States and Puerto Rico that seek to undermine their rights and their very existence. We denounce and condemn the approval of Senate Bill 350 and call on the House of Representatives not to approve this measure, which is clearly discriminatory and abusive."</w:t>
      </w:r>
    </w:p>
    <w:p w:rsidR="27EAB4AF" w:rsidRDefault="27EAB4AF" w14:paraId="523C4DE2" w14:textId="14BA0683"/>
    <w:p w:rsidR="31D7B55A" w:rsidP="27EAB4AF" w:rsidRDefault="31D7B55A" w14:paraId="4FD696C1" w14:textId="29B0B4AA">
      <w:pPr>
        <w:spacing w:before="240" w:beforeAutospacing="off" w:after="240" w:afterAutospacing="off"/>
      </w:pPr>
      <w:r w:rsidRPr="27EAB4AF" w:rsidR="31D7B55A">
        <w:rPr>
          <w:rFonts w:ascii="Times New Roman" w:hAnsi="Times New Roman" w:eastAsia="Times New Roman" w:cs="Times New Roman"/>
          <w:b w:val="1"/>
          <w:bCs w:val="1"/>
          <w:noProof w:val="0"/>
          <w:sz w:val="24"/>
          <w:szCs w:val="24"/>
          <w:lang w:val="en-US"/>
        </w:rPr>
        <w:t>Contact:</w:t>
      </w:r>
      <w:r w:rsidRPr="27EAB4AF" w:rsidR="31D7B55A">
        <w:rPr>
          <w:rFonts w:ascii="Times New Roman" w:hAnsi="Times New Roman" w:eastAsia="Times New Roman" w:cs="Times New Roman"/>
          <w:noProof w:val="0"/>
          <w:sz w:val="24"/>
          <w:szCs w:val="24"/>
          <w:lang w:val="en-US"/>
        </w:rPr>
        <w:t xml:space="preserve"> </w:t>
      </w:r>
    </w:p>
    <w:p w:rsidR="31D7B55A" w:rsidP="27EAB4AF" w:rsidRDefault="31D7B55A" w14:paraId="17A2E139" w14:textId="504EA445">
      <w:pPr>
        <w:spacing w:before="0" w:beforeAutospacing="off" w:after="20" w:afterAutospacing="off"/>
      </w:pPr>
      <w:r w:rsidRPr="27EAB4AF" w:rsidR="31D7B55A">
        <w:rPr>
          <w:rFonts w:ascii="Times New Roman" w:hAnsi="Times New Roman" w:eastAsia="Times New Roman" w:cs="Times New Roman"/>
          <w:noProof w:val="0"/>
          <w:sz w:val="24"/>
          <w:szCs w:val="24"/>
          <w:lang w:val="en-US"/>
        </w:rPr>
        <w:t xml:space="preserve">David Cordero Mercado </w:t>
      </w:r>
    </w:p>
    <w:p w:rsidR="31D7B55A" w:rsidP="27EAB4AF" w:rsidRDefault="31D7B55A" w14:paraId="30329DC8" w14:textId="1F823D80">
      <w:pPr>
        <w:spacing w:before="0" w:beforeAutospacing="off" w:after="20" w:afterAutospacing="off"/>
      </w:pPr>
      <w:r w:rsidRPr="27EAB4AF" w:rsidR="31D7B55A">
        <w:rPr>
          <w:rFonts w:ascii="Times New Roman" w:hAnsi="Times New Roman" w:eastAsia="Times New Roman" w:cs="Times New Roman"/>
          <w:noProof w:val="0"/>
          <w:sz w:val="24"/>
          <w:szCs w:val="24"/>
          <w:lang w:val="en-US"/>
        </w:rPr>
        <w:t xml:space="preserve">Communications Director – ACLU of Puerto Rico </w:t>
      </w:r>
    </w:p>
    <w:p w:rsidR="31D7B55A" w:rsidP="27EAB4AF" w:rsidRDefault="31D7B55A" w14:paraId="6130133F" w14:textId="10779037">
      <w:pPr>
        <w:spacing w:before="0" w:beforeAutospacing="off" w:after="20" w:afterAutospacing="off"/>
      </w:pPr>
      <w:r w:rsidRPr="27EAB4AF" w:rsidR="31D7B55A">
        <w:rPr>
          <w:rFonts w:ascii="Times New Roman" w:hAnsi="Times New Roman" w:eastAsia="Times New Roman" w:cs="Times New Roman"/>
          <w:noProof w:val="0"/>
          <w:sz w:val="24"/>
          <w:szCs w:val="24"/>
          <w:lang w:val="en-US"/>
        </w:rPr>
        <w:t>(787) 247-9057</w:t>
      </w:r>
    </w:p>
    <w:p w:rsidR="27EAB4AF" w:rsidP="27EAB4AF" w:rsidRDefault="27EAB4AF" w14:paraId="7C9812E4" w14:textId="07CBDB09">
      <w:pPr>
        <w:spacing w:after="20"/>
        <w:rPr>
          <w:rFonts w:ascii="Times New Roman" w:hAnsi="Times New Roman" w:eastAsia="Times New Roman" w:cs="Times New Roman"/>
          <w:color w:val="auto"/>
        </w:rPr>
      </w:pPr>
    </w:p>
    <w:p w:rsidR="009307E3" w:rsidP="630327F4" w:rsidRDefault="009307E3" w14:paraId="5B023B97" w14:textId="508AF9E1">
      <w:pPr>
        <w:rPr>
          <w:rFonts w:ascii="Aptos" w:hAnsi="Aptos" w:eastAsia="Aptos" w:cs="Aptos"/>
          <w:color w:val="auto" w:themeColor="text1"/>
        </w:rPr>
      </w:pPr>
    </w:p>
    <w:p w:rsidR="009307E3" w:rsidRDefault="009307E3" w14:paraId="2C078E63" w14:textId="09AAB0FD"/>
    <w:sectPr w:rsidR="009307E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3D533B"/>
    <w:rsid w:val="003B02DE"/>
    <w:rsid w:val="009307E3"/>
    <w:rsid w:val="01BB790A"/>
    <w:rsid w:val="0AA409EE"/>
    <w:rsid w:val="1143ACD2"/>
    <w:rsid w:val="1FA0BE15"/>
    <w:rsid w:val="27EAB4AF"/>
    <w:rsid w:val="2C93D413"/>
    <w:rsid w:val="31D7B55A"/>
    <w:rsid w:val="4645EFC0"/>
    <w:rsid w:val="5552A83C"/>
    <w:rsid w:val="5E3D533B"/>
    <w:rsid w:val="5F32A818"/>
    <w:rsid w:val="630327F4"/>
    <w:rsid w:val="6F07C8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D0C8"/>
  <w15:chartTrackingRefBased/>
  <w15:docId w15:val="{A3E6D5DC-F114-40FC-A7CC-5AE6F4A4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3</revision>
  <dcterms:created xsi:type="dcterms:W3CDTF">2025-06-22T21:52:00.0000000Z</dcterms:created>
  <dcterms:modified xsi:type="dcterms:W3CDTF">2025-09-29T04:24:20.7900735Z</dcterms:modified>
</coreProperties>
</file>